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52E8E" w:rsidRPr="00032791" w:rsidTr="00152E8E">
        <w:tc>
          <w:tcPr>
            <w:tcW w:w="5000" w:type="pct"/>
            <w:vAlign w:val="center"/>
            <w:hideMark/>
          </w:tcPr>
          <w:p w:rsidR="00152E8E" w:rsidRPr="00032791" w:rsidRDefault="00152E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Pr="00032791">
              <w:rPr>
                <w:rFonts w:eastAsia="Times New Roman"/>
                <w:b/>
                <w:bCs/>
                <w:sz w:val="20"/>
                <w:szCs w:val="20"/>
                <w:u w:val="single"/>
              </w:rPr>
              <w:t xml:space="preserve">1.2РД </w:t>
            </w:r>
          </w:p>
        </w:tc>
      </w:tr>
      <w:tr w:rsidR="00152E8E" w:rsidRPr="00032791" w:rsidTr="00152E8E">
        <w:tc>
          <w:tcPr>
            <w:tcW w:w="5000" w:type="pct"/>
            <w:vAlign w:val="center"/>
            <w:hideMark/>
          </w:tcPr>
          <w:p w:rsidR="00152E8E" w:rsidRPr="00032791" w:rsidRDefault="00152E8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b/>
                <w:bCs/>
                <w:sz w:val="20"/>
                <w:szCs w:val="20"/>
              </w:rPr>
              <w:t xml:space="preserve">на проектные работы </w:t>
            </w:r>
          </w:p>
        </w:tc>
      </w:tr>
      <w:tr w:rsidR="00152E8E" w:rsidRPr="00032791" w:rsidTr="00152E8E">
        <w:trPr>
          <w:trHeight w:val="200"/>
        </w:trPr>
        <w:tc>
          <w:tcPr>
            <w:tcW w:w="0" w:type="auto"/>
            <w:vAlign w:val="center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52E8E" w:rsidRPr="00032791" w:rsidRDefault="00152E8E" w:rsidP="00152E8E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152E8E" w:rsidRPr="00032791" w:rsidTr="00152E8E">
        <w:tc>
          <w:tcPr>
            <w:tcW w:w="2000" w:type="pct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Наименование предприятия, здания, сооружения, стадии проектирования, </w:t>
            </w:r>
          </w:p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этапа, вида проектных работ </w:t>
            </w:r>
          </w:p>
        </w:tc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  <w:u w:val="single"/>
              </w:rPr>
              <w:t xml:space="preserve">Строительство новой сцены Пермского академического театра оперы и балета им. </w:t>
            </w:r>
            <w:proofErr w:type="spellStart"/>
            <w:r w:rsidRPr="00032791">
              <w:rPr>
                <w:rFonts w:eastAsia="Times New Roman"/>
                <w:sz w:val="20"/>
                <w:szCs w:val="20"/>
                <w:u w:val="single"/>
              </w:rPr>
              <w:t>П.И.Чайковского</w:t>
            </w:r>
            <w:proofErr w:type="spellEnd"/>
            <w:r w:rsidRPr="00032791">
              <w:rPr>
                <w:rFonts w:eastAsia="Times New Roman"/>
                <w:sz w:val="20"/>
                <w:szCs w:val="20"/>
                <w:u w:val="single"/>
              </w:rPr>
              <w:t xml:space="preserve"> и приспособление существующего здания для современного использования. Стадия "Рабочая документация".                   1 этап. Строительство энергетического центра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152E8E" w:rsidRPr="00032791" w:rsidTr="00152E8E">
        <w:trPr>
          <w:trHeight w:val="200"/>
        </w:trPr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52E8E" w:rsidRPr="00032791" w:rsidTr="00152E8E"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Наименование проектной организации </w:t>
            </w:r>
          </w:p>
        </w:tc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52E8E" w:rsidRPr="00032791" w:rsidTr="00152E8E">
        <w:trPr>
          <w:trHeight w:val="200"/>
        </w:trPr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52E8E" w:rsidRPr="00032791" w:rsidTr="00152E8E"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hideMark/>
          </w:tcPr>
          <w:p w:rsidR="00152E8E" w:rsidRPr="00032791" w:rsidRDefault="00152E8E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032791" w:rsidRDefault="009223DB">
      <w:pPr>
        <w:rPr>
          <w:rFonts w:eastAsia="Times New Roman"/>
          <w:sz w:val="20"/>
          <w:szCs w:val="20"/>
        </w:rPr>
      </w:pPr>
    </w:p>
    <w:tbl>
      <w:tblPr>
        <w:tblW w:w="5143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237"/>
        <w:gridCol w:w="4061"/>
        <w:gridCol w:w="1846"/>
        <w:gridCol w:w="1324"/>
      </w:tblGrid>
      <w:tr w:rsidR="00000000" w:rsidRPr="00032791" w:rsidTr="009223DB">
        <w:tc>
          <w:tcPr>
            <w:tcW w:w="1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пп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Характеристика предприятия, здания, сооружения или виды работ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Расчет стоимости: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a+bx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)*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Ki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Стоимость, руб.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152E8E" w:rsidRPr="00032791">
              <w:rPr>
                <w:rFonts w:eastAsia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Работы нулевого цикла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Ограждение котлована здания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методом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jet-grouting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и панелями ССГ со стороны улиц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Сибирская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и Советская, а также с южной стороны.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Глубина ограждения 22 м, протяженность 30 м + 18,2 м + 100 м + 18,2 м = 166,4 м.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Площадь стен ограждения 3,661 тыс.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м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п.8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Стадия: Рабочая доку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(547.37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+ 113.9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3.661) * 1 * 0.70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675 051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Шпунтовое крепление котлована со стороны примыкания к проектируемому зданию театра.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>Глубина ограждения 19 м, протяженность 70 м.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Площадь стен ограждения 1,33 тыс. м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</w:t>
            </w:r>
            <w:r w:rsidRPr="00032791">
              <w:rPr>
                <w:rFonts w:eastAsia="Times New Roman"/>
                <w:sz w:val="20"/>
                <w:szCs w:val="20"/>
              </w:rPr>
              <w:t>онижение, противооползневые сооружения и мероприятия п.7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0.70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0.5 (на применение расценки)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(540.0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+ 118.8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1.33) * 1 * 0.70 * 0.5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244 301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Защитная распорная система в двух уровнях при откопке котлована из обвязочных балок и металлических труб.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Периметр котлована (100м + 18,2м)*2 = 236,4 м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Пояс крепления протяженностью 236,4 м, 2 шт.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Заглубленные сооружения и конс</w:t>
            </w:r>
            <w:r w:rsidRPr="00032791">
              <w:rPr>
                <w:rFonts w:eastAsia="Times New Roman"/>
                <w:sz w:val="20"/>
                <w:szCs w:val="20"/>
              </w:rPr>
              <w:t>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п.10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(41.02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+ 13.56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2.364) * 2 * 0.70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102 306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Строительное водопонижение в сложных инженерно-геологических и гидрогеологических условиях (наличие более 2-х водоносных горизонтов -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подезмные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воды четвертичных аллювиальных отложений и водоносные пласты трещинных вод) при периметре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водопонизительного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кон</w:t>
            </w:r>
            <w:r w:rsidRPr="00032791">
              <w:rPr>
                <w:rFonts w:eastAsia="Times New Roman"/>
                <w:sz w:val="20"/>
                <w:szCs w:val="20"/>
              </w:rPr>
              <w:t>тура 236,4 м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Заглубленные сооружения и конструкции, водопонижение, противооползневые сооружения и мероприятия, свайные фундаменты. Таблица 1. Заглубленные сооружения и конструкции, водопонижение, противооползневые сооружения и мероприятия п.13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Стадия: Ра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(60.95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+ 43.09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2,364) * 1 * 0.70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113 970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Закрепление грунтов основания под фундаменты на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естесственном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основании.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Средняя мощность закрепляемого грунта - 10,6 м, площадь 100 м * 18,2 м = 1820 м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2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.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Объем закрепляемого грунта 10,6м * 1820м2 = 19,292 тыс. м3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Заглубленные сооружения и конструкции, водопонижение, противооползневые сооружения и мероприятия, свайные </w:t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фундамен</w:t>
            </w:r>
            <w:r w:rsidRPr="00032791">
              <w:rPr>
                <w:rFonts w:eastAsia="Times New Roman"/>
                <w:sz w:val="20"/>
                <w:szCs w:val="20"/>
              </w:rPr>
              <w:t>ты. Таблица 2. Свайные фундаменты п.9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165.89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0.70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116 123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152E8E" w:rsidRPr="00032791">
              <w:rPr>
                <w:rFonts w:eastAsia="Times New Roman"/>
                <w:sz w:val="20"/>
                <w:szCs w:val="20"/>
              </w:rPr>
              <w:t xml:space="preserve"> 1</w:t>
            </w:r>
            <w:r w:rsidRPr="00032791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1 251 751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152E8E" w:rsidRPr="00032791">
              <w:rPr>
                <w:rFonts w:eastAsia="Times New Roman"/>
                <w:b/>
                <w:sz w:val="20"/>
                <w:szCs w:val="20"/>
              </w:rPr>
              <w:t xml:space="preserve"> 1</w:t>
            </w:r>
            <w:r w:rsidRPr="00032791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1 251 751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Раздел</w:t>
            </w:r>
            <w:r w:rsidR="00152E8E" w:rsidRPr="00032791">
              <w:rPr>
                <w:rFonts w:eastAsia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Энергетический центр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Здание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площадью 3175 м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52E8E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22. Научно-исследовательские учреждения, проектные и конструкторские организации п.11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1. Схема планировочной организации земельного участка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(1% = 18232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Архитектурные решения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br/>
              <w:t>(22.0% * 1.125 = 451250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K2.1 = 1.125 (вентилируемые фасады (Разъяснения по примен</w:t>
            </w:r>
            <w:r w:rsidRPr="00032791">
              <w:rPr>
                <w:rFonts w:eastAsia="Times New Roman"/>
                <w:sz w:val="20"/>
                <w:szCs w:val="20"/>
              </w:rPr>
              <w:t>ению СБЦ на проектные работы для строительства 2012 г., раздел I, вопрос 11))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3. Конструктивные и объемно-планировочные решения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(27.0% * (1 + 0.15 + 0.15) = 639954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K3.1 = 1.15 (Расположение площадки строительства в подтапливаемых зонах (Методические </w:t>
            </w:r>
            <w:r w:rsidRPr="00032791">
              <w:rPr>
                <w:rFonts w:eastAsia="Times New Roman"/>
                <w:sz w:val="20"/>
                <w:szCs w:val="20"/>
              </w:rPr>
              <w:t>указания от 29.12.2009 г. Часть III п.3.7))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K3.2 = 1.15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Пучинистые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грунты (Методические указания от 29.12.2009 г. Часть III п.3.7))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</w:t>
            </w:r>
            <w:r w:rsidRPr="00032791">
              <w:rPr>
                <w:rFonts w:eastAsia="Times New Roman"/>
                <w:sz w:val="20"/>
                <w:szCs w:val="20"/>
              </w:rPr>
              <w:t>Электроснабжение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91162 р</w:t>
            </w:r>
            <w:r w:rsidRPr="00032791">
              <w:rPr>
                <w:rFonts w:eastAsia="Times New Roman"/>
                <w:sz w:val="20"/>
                <w:szCs w:val="20"/>
              </w:rPr>
              <w:t>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5. </w:t>
            </w:r>
            <w:r w:rsidRPr="00032791">
              <w:rPr>
                <w:rFonts w:eastAsia="Times New Roman"/>
                <w:sz w:val="20"/>
                <w:szCs w:val="20"/>
              </w:rPr>
              <w:t>Водоснабжение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(3% = 54697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6. </w:t>
            </w:r>
            <w:r w:rsidRPr="00032791">
              <w:rPr>
                <w:rFonts w:eastAsia="Times New Roman"/>
                <w:sz w:val="20"/>
                <w:szCs w:val="20"/>
              </w:rPr>
              <w:t>Водоотведение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(3% = 54697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7</w:t>
            </w:r>
            <w:r w:rsidRPr="00032791">
              <w:rPr>
                <w:rFonts w:eastAsia="Times New Roman"/>
                <w:sz w:val="20"/>
                <w:szCs w:val="20"/>
              </w:rPr>
              <w:t xml:space="preserve">. </w:t>
            </w:r>
            <w:r w:rsidRPr="00032791">
              <w:rPr>
                <w:rFonts w:eastAsia="Times New Roman"/>
                <w:sz w:val="20"/>
                <w:szCs w:val="20"/>
              </w:rPr>
              <w:t>Отопление, вентиляция, кондиционирование воздуха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(14% = 255252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8. </w:t>
            </w:r>
            <w:r w:rsidRPr="00032791">
              <w:rPr>
                <w:rFonts w:eastAsia="Times New Roman"/>
                <w:sz w:val="20"/>
                <w:szCs w:val="20"/>
              </w:rPr>
              <w:t>Св</w:t>
            </w:r>
            <w:r w:rsidRPr="00032791">
              <w:rPr>
                <w:rFonts w:eastAsia="Times New Roman"/>
                <w:sz w:val="20"/>
                <w:szCs w:val="20"/>
              </w:rPr>
              <w:t>язь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(3% = 54697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9. </w:t>
            </w:r>
            <w:r w:rsidRPr="00032791">
              <w:rPr>
                <w:rFonts w:eastAsia="Times New Roman"/>
                <w:sz w:val="20"/>
                <w:szCs w:val="20"/>
              </w:rPr>
              <w:t>Газоснабжение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(2% = 36465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10. </w:t>
            </w:r>
            <w:r w:rsidRPr="00032791">
              <w:rPr>
                <w:rFonts w:eastAsia="Times New Roman"/>
                <w:sz w:val="20"/>
                <w:szCs w:val="20"/>
              </w:rPr>
              <w:t>Технологические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решения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(4% = 72929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11. Мероприятия по обеспечению пожарной безопасности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(4% = 72929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12. Мероприятия по обеспечению доступа инвалидов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(3% = 54697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13. Смета на строительство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(10.073% = 183654 руб.)</w:t>
            </w:r>
          </w:p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1.1 (Базовая цена про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ектирования объекта строительства в сложных (стесненных) условиях окружающей среды (объект в исторической среде, в зоне охраняемого ландшафта) определяется по </w:t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согласованию с заказчиком с применением коэффициента к стоимости разработки проектной документаци</w:t>
            </w:r>
            <w:r w:rsidR="00152E8E" w:rsidRPr="00032791">
              <w:rPr>
                <w:rFonts w:eastAsia="Times New Roman"/>
                <w:sz w:val="20"/>
                <w:szCs w:val="20"/>
              </w:rPr>
              <w:t xml:space="preserve">и 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(Раздел 2, п.2.3))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1.2 (При проектировании объектов, размещаемых в районах существующей застройки, в городах с населением 1 млн. чел. и выше (Глава 2.6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,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п.2.6.3))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(501.16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+ 0.58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(0.</w:t>
            </w:r>
            <w:r w:rsidRPr="00032791">
              <w:rPr>
                <w:rFonts w:eastAsia="Times New Roman"/>
                <w:sz w:val="20"/>
                <w:szCs w:val="20"/>
              </w:rPr>
              <w:t>4 * 3000 + 0.6 * 3175)) * 1 * 0.6 * 1.1 * 1.2 * 111.923%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(1.0% + 22.0% * 1.125 + 27.0% * (1 + 0.15 + 0.15) + 5.0% + 3.0% + 3.0% + 14.0% + 3.0% + 2.0% + 4.0% + 4.0% + 3.0% + 10.073%) = 111.923%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2 040 615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Устройство эксплуатируемой кровли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.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Протяженность 80 м, ширина 17 м.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(Пролетное строение.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 xml:space="preserve">Сталежелезобетонное балочное разрезное). 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Искусственные сооружения. 2004 г. Таблица 4. Индивидуальные пролетные строения и опоры автодорожных, городски</w:t>
            </w:r>
            <w:r w:rsidRPr="00032791">
              <w:rPr>
                <w:rFonts w:eastAsia="Times New Roman"/>
                <w:sz w:val="20"/>
                <w:szCs w:val="20"/>
              </w:rPr>
              <w:t>х и пешеходных мостов, путепроводов, эстакад п.5.2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1. Общие вопросы проектирования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(10% = 30096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2. Строительные решения. Пролетные строения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(80% = 240768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 xml:space="preserve">Архитектурные </w:t>
            </w:r>
            <w:r w:rsidRPr="00032791">
              <w:rPr>
                <w:rFonts w:eastAsia="Times New Roman"/>
                <w:sz w:val="20"/>
                <w:szCs w:val="20"/>
              </w:rPr>
              <w:t>решения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br/>
              <w:t>(5% = 15048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4. Сметная документация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15048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K1 = 1.2 (Проектирование объектов в городах с населением более 1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млн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.ч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ел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(Основные положения п.1.16))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(50.0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+ 4.6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80) * 1 * 0.6 * 1.2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300 960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Устройство пешеходной зоны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терассы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) на эксплуатируемой кровле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для организации главного входа в проектируемое здание со стороны театрального сквера.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СБЦ Городские инжен</w:t>
            </w:r>
            <w:r w:rsidRPr="00032791">
              <w:rPr>
                <w:rFonts w:eastAsia="Times New Roman"/>
                <w:sz w:val="20"/>
                <w:szCs w:val="20"/>
              </w:rPr>
              <w:t>ерные сооружения и коммуникации изд. 2008 г. Глава 1. Городские улицы и дороги Таблица 1 Транспортные развязки в одном уровне (площади) и пешеходные улицы, п.3 (применительно)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1. Архи</w:t>
            </w:r>
            <w:r w:rsidRPr="00032791">
              <w:rPr>
                <w:rFonts w:eastAsia="Times New Roman"/>
                <w:sz w:val="20"/>
                <w:szCs w:val="20"/>
              </w:rPr>
              <w:t>тектурно-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строительные решения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br/>
              <w:t>(94% = 70387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2. Сметная документация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(6% = 4493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0.5 (на применение расценки)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1.3 (При проектировании пешеходных улиц с покрытием из сборных элементов (плитка, брусчатка и т.</w:t>
            </w:r>
            <w:r w:rsidRPr="00032791">
              <w:rPr>
                <w:rFonts w:eastAsia="Times New Roman"/>
                <w:sz w:val="20"/>
                <w:szCs w:val="20"/>
              </w:rPr>
              <w:t>п.) применяется коэффициен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т(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Глава 1 прим. к табл. 1 п.3))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K3 = 1.2 (При проектировании объектов в городах с населением более 1 млн. человек к ценам применяется коэффициент (П.2 Порядок определения базовой цены проектных работ пп.2.6)) (</w:t>
            </w:r>
            <w:proofErr w:type="spellStart"/>
            <w:proofErr w:type="gramStart"/>
            <w:r w:rsidRPr="00032791">
              <w:rPr>
                <w:rFonts w:eastAsia="Times New Roman"/>
                <w:sz w:val="20"/>
                <w:szCs w:val="20"/>
              </w:rPr>
              <w:t>Цен</w:t>
            </w:r>
            <w:r w:rsidRPr="00032791">
              <w:rPr>
                <w:rFonts w:eastAsia="Times New Roman"/>
                <w:sz w:val="20"/>
                <w:szCs w:val="20"/>
              </w:rPr>
              <w:t>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160.0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0.5 * 1.3 * 1.2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74 880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Устройство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трехмаршевого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лестничного спуска к ул.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Советская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Метрополитены. 2004 г. Таблица 1 Объекты метрополитенов п.18 (применительно)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Строительная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(25% = 62400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Архитектурная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(43% = 107328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Электротехническая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(12% = 29952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12480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</w:t>
            </w:r>
            <w:r w:rsidRPr="00032791">
              <w:rPr>
                <w:rFonts w:eastAsia="Times New Roman"/>
                <w:sz w:val="20"/>
                <w:szCs w:val="20"/>
              </w:rPr>
              <w:t>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1.3 (Разработка проектной документации на строительство метрополитена в сложных условиях: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Объект в исторической среде (на территории или в непосредственной близости от памятников истории и культуры); объект в зоне охраняемого ландшафта (садово-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парковые ансамбли, парки, сады, заповедные зоны, скверы и т.д.)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(Порядок определения базовой цены п. 2.3)) (Усложняющий)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320.0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(1 + 0.3) * 85%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(25.0% + 43.0% + 12.0% + 5.0%) = 85%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212 160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Подъемная платформа для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перемешения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вдоль балюстрады наружной лестницы с двумя остановками.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(Наклонный (эскалаторный) тоннель)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Метрополитены. 2004 г. Таблица 1 Объекты метрополитенов п.3 (применительно)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</w:t>
            </w:r>
            <w:r w:rsidRPr="00032791">
              <w:rPr>
                <w:rFonts w:eastAsia="Times New Roman"/>
                <w:sz w:val="20"/>
                <w:szCs w:val="20"/>
              </w:rPr>
              <w:t>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1. Строительная часть (с к=0,1)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(3.6% = 17064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Архитектурная часть (с к=0,1)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(2.3% = 10902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Электротехническая часть (с к=0,5)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23700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АТДП, электросвязь (с к=0,5)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(1% = 4740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5. Сметная документаци</w:t>
            </w:r>
            <w:r w:rsidRPr="00032791">
              <w:rPr>
                <w:rFonts w:eastAsia="Times New Roman"/>
                <w:sz w:val="20"/>
                <w:szCs w:val="20"/>
              </w:rPr>
              <w:t>я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(0.5% = 2370 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790.0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12.4%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(3.6% + 2.3% + 5% + 1% + 0.5%) = 12.4%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58 776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Устройство лестничного спуска с южной стороны здания.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Метрополитены. 2004 г. Таблица 1 Объекты метрополитенов п.18 (применительно</w:t>
            </w:r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Строительная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(25% = 62400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Архитектурная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(43% = 107328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Электротехническая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(12% = 29952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12480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</w:t>
            </w:r>
            <w:r w:rsidRPr="00032791">
              <w:rPr>
                <w:rFonts w:eastAsia="Times New Roman"/>
                <w:sz w:val="20"/>
                <w:szCs w:val="20"/>
              </w:rPr>
              <w:t>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1.3 (Разработка проектной документации на строительство метрополитена в сложных условиях: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Объект в исторической среде (на территории или в непосредственной близости от памятников истории и культуры); объект в зоне охраняемого ландшафта (садо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во-парковые ансамбли, парки, сады, заповедные зоны, скверы и т.д.)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(Порядок определения базовой цены п. 2.3)) (Усложняющий)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320.0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(1 + 0.3) * 85%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(25.0% + 43.0% + 12.0% + 5.0%) = 85%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212 160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Устройство пандуса вдоль надземной части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энергоцентра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с целью организации подъема маломобильных групп населения на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терассу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, к главному входу в проектируемое здание.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Метрополитены. 2004 г. Таблица 1 Объекты метрополитенов п.18 (применительно)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Стадия: Рабо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Строительная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(25% = 62400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Архитектурная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(43% = 107328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Электротехническая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(12% = 29952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(5% = 12480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 xml:space="preserve">K1 = </w:t>
            </w:r>
            <w:r w:rsidRPr="00032791">
              <w:rPr>
                <w:rFonts w:eastAsia="Times New Roman"/>
                <w:sz w:val="20"/>
                <w:szCs w:val="20"/>
              </w:rPr>
              <w:t>1.3 (Разработка проектной документации на строительство метрополитена в сложных условиях: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Объект в исторической среде (на территории или в непосредственной близости от памятников истории и культуры); объект в зоне охраняемого ландшафта (садово-парковые анс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амбли, парки, сады, заповедные зоны, скверы и т.д.)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(Порядок определения базовой цены п. 2.3)) (Усложняющий)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320.0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(1 + 0.3) * 85%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(25.0% + 43.0% + 12.0% + 5.0%) = 85%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212 160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Подпорная стенка на искусственном основании из шпунта, высотой до 6,0 м, протяженностью 41 м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жилищно-гражданского строительства. 2010 г. Раздел 4. Таблица 32. Инженерная подготовка территории, набережные п.12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</w:t>
            </w:r>
            <w:r w:rsidRPr="00032791">
              <w:rPr>
                <w:rFonts w:eastAsia="Times New Roman"/>
                <w:sz w:val="20"/>
                <w:szCs w:val="20"/>
              </w:rPr>
              <w:t>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1.1 (Базовая цена проектирования объекта строительства в сложных (стесненных) условиях окружающей среды (объект в исторической среде, в зоне охраняемого ландшафта) определяется по согласованию с заказчиком с применением коэффициента к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стоимости разработки проектной документации (максимальный) (Раздел 2, п.2.3))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0.16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( 572 - (743.6-572) / (1-0.5) * (0.5-0.25) * 0.6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 xml:space="preserve"> )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* 1 * 0.6 * 1.1 * 0.16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54 967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Индивидуальный тепловой пункт производительностью 4.732 Гкал/час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Объекты промышленности химических волокон. Глава 1, Таблица 3. Объекты подсобно-производственного, </w:t>
            </w:r>
            <w:r w:rsidRPr="00032791">
              <w:rPr>
                <w:rFonts w:eastAsia="Times New Roman"/>
                <w:sz w:val="20"/>
                <w:szCs w:val="20"/>
              </w:rPr>
              <w:t>вспомогательного и общезаводского назначения, внутриплощадочные инженерные сети, генплан п.1.101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Технологическая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(41.1% = 237471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2. Автоматизация технологических проце</w:t>
            </w:r>
            <w:r w:rsidRPr="00032791">
              <w:rPr>
                <w:rFonts w:eastAsia="Times New Roman"/>
                <w:sz w:val="20"/>
                <w:szCs w:val="20"/>
              </w:rPr>
              <w:t xml:space="preserve">ссов, сантехнических устройств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(14.9% * 1.6 = 137745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K2.1 = 1.6 (Базовая цена проектирования объектов с применением микропроцессорной техники к разделам "Автоматизация технологических процессов и "Электротехническая часть" (Раздел 2, п.2.10))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3. Ото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пление и вентиляция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(4.3% = 24845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Водоснабжение и канализация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(0.8% = 4622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5. Электротехническая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(7.5% * 1.6 = 69335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K5.1 = 1.6 (Базовая цена проектирования объектов с применением микропроцессорной техники к разделам "Автомати</w:t>
            </w:r>
            <w:r w:rsidRPr="00032791">
              <w:rPr>
                <w:rFonts w:eastAsia="Times New Roman"/>
                <w:sz w:val="20"/>
                <w:szCs w:val="20"/>
              </w:rPr>
              <w:t>зация технологических процессов и "Электротехническая часть" (Раздел 2, п.2.10))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6. Связь и сигнализация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(0.9% = 5200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7.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(3.27% = 18894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0.9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(1041.0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+ 4.14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(0.</w:t>
            </w:r>
            <w:r w:rsidRPr="00032791">
              <w:rPr>
                <w:rFonts w:eastAsia="Times New Roman"/>
                <w:sz w:val="20"/>
                <w:szCs w:val="20"/>
              </w:rPr>
              <w:t>4 * 10.0 + 0.6 * (10.0 / 2))) * 1 * 0.6 * 0.9 * 86.21%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(41.1% + 14.9% * 1.6 + 4.3% + 0.8% + 7.5% * 1.6 + 0.9% + 3.27%) = 86.21%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498 112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Система холодоснабжения мощностью 3,85 МВт (3.311 Гкал/час)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промышленности химических волокон. Глава 1, Таблица 3. Объекты подсобно-производственного, вспомогательного и общезаводского назначения, внутриплощадочные инженерные сети, генплан п.1.40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</w:t>
            </w:r>
            <w:r w:rsidRPr="00032791">
              <w:rPr>
                <w:rFonts w:eastAsia="Times New Roman"/>
                <w:sz w:val="20"/>
                <w:szCs w:val="20"/>
              </w:rPr>
              <w:t>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Технологическая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(29.2% = 286888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Автоматизация технологических процессов, сантехнических устройств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(17.1% * 1.6 = 268810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K2.1 = 1.6 (Базовая цена проектирования объектов с применением микропроцессорной техники к раздела</w:t>
            </w:r>
            <w:r w:rsidRPr="00032791">
              <w:rPr>
                <w:rFonts w:eastAsia="Times New Roman"/>
                <w:sz w:val="20"/>
                <w:szCs w:val="20"/>
              </w:rPr>
              <w:t>м "Автоматизация технологических процессов и "Электротехническая часть" (Раздел 2, п.2.10))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Отопление и вентиляция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(6.5% = 63862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Водоснабжение и канализация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(0.6% = 5895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5. Электротехническая часть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(15.7% * 1.6 = 246802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K5.1 = 1.</w:t>
            </w:r>
            <w:r w:rsidRPr="00032791">
              <w:rPr>
                <w:rFonts w:eastAsia="Times New Roman"/>
                <w:sz w:val="20"/>
                <w:szCs w:val="20"/>
              </w:rPr>
              <w:t>6 (Базовая цена проектирования объектов с применением микропроцессорной техники к разделам "Автоматизация технологических процессов и "Электротехническая часть" (Раздел 2, п.2.10))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6. Связь и сигнализация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(0.7% = 6877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7.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(3.29%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= 32324 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(1087.2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+ 166.2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3.311) * 1 * 0.6 * 92.77%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(29.2% + 17.1% * 1.6 + 6.5% + 0.6% + 15.7% * 1.6 + 0.7% + 3.29%) = 92.77%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911 459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РП 4х2000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кВА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с РУ-0,4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Коммунальные инженерные сети и сооружения, 2012 г. Раздел 3. Трансформаторные подстанции напряжением 6-20/0,4-10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, распределительные и секционирующие пункты напряжением 6-20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п.9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 xml:space="preserve">1. Система электроснабжения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(9% = 9474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Сети связи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(2% = 2105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Технологические решения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(30% = 31581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Мероприятия по обеспечению пожарной безопасности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(9% = 9474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5. Мероприятия по обеспечению доступа инвалидов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(1% = 1053 р</w:t>
            </w:r>
            <w:r w:rsidRPr="00032791">
              <w:rPr>
                <w:rFonts w:eastAsia="Times New Roman"/>
                <w:sz w:val="20"/>
                <w:szCs w:val="20"/>
              </w:rPr>
              <w:t>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6. Мероприятия по обеспечению соблюдения требований энергетической эффективности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и требований оснащенности зданий, строений и сооружений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приборами учета используемых энергетических ресурсов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5264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7. Смета на строительство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(4.2% = 4421 руб</w:t>
            </w:r>
            <w:r w:rsidRPr="00032791">
              <w:rPr>
                <w:rFonts w:eastAsia="Times New Roman"/>
                <w:sz w:val="20"/>
                <w:szCs w:val="20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210.54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0.5 * 60.2%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(9.0% + 2.0% + 30.0% + 9.0% + 1.0% + 5.0% + 4.2%) = 60.2%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63 373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Дизель-генераторная установка мощностью 720 кВт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Коммунальные инженерные сети и сооружения, 2012 г. Раздел 3. Таблица 16. Дизель</w:t>
            </w:r>
            <w:r w:rsidRPr="00032791">
              <w:rPr>
                <w:rFonts w:eastAsia="Times New Roman"/>
                <w:sz w:val="20"/>
                <w:szCs w:val="20"/>
              </w:rPr>
              <w:t>ные электростанции п.3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Система электроснабжения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(9% = 31277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Сети связи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(2% = 6951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3. Технологические решения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(30% = 104258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4. Мероприятия по обеспечению пож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арной безопасности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(9% = 31277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5. Мероприятия по обеспечению соблюдения требований энергетической эффективности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и требований оснащенности зданий, строений и сооружений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приборами учета используемых энергетических ресурсов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(5% = 17376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6. Смета 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на строительство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(4.14% = 14388 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(266.73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+ 0.434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720) * 1 * 0.6 * 59.14%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(9.0% + 2.0% + 30.0% + 9.0% + 5.0% + 4.14%) = 59.14%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205 527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Источники бесперебойного питания 3 шт.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9. Отдельные установки и сооружения проводной связи п.27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0.62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проектной и рабочей документации, при строительстве объектов в город</w:t>
            </w:r>
            <w:r w:rsidRPr="00032791">
              <w:rPr>
                <w:rFonts w:eastAsia="Times New Roman"/>
                <w:sz w:val="20"/>
                <w:szCs w:val="20"/>
              </w:rPr>
              <w:t>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8.94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3 * 0.62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18 291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Противопожарный резервуар для воды емкостью 0,5 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водоснабжения и канализации изд. 2008 г. Таблица 5 Насосная станция II-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го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подъема, подкачки или систем оборотного водоснабжения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п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10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Технологическая часть, Внутренний водопровод и канализация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(23.7% = 12537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(1.87% = 989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1.2 (При проектировании объектов в го</w:t>
            </w:r>
            <w:r w:rsidRPr="00032791">
              <w:rPr>
                <w:rFonts w:eastAsia="Times New Roman"/>
                <w:sz w:val="20"/>
                <w:szCs w:val="20"/>
              </w:rPr>
              <w:t>родах с населением более 1 млн. человек к ценам применяется коэффициент (Глава 1.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Основные положения п.1.9))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(20.72 тыс. руб. + 75.36 тыс. руб. * (0.4 * 1 + 0.6 * 0,5)) * 1 * 0.6 * 1.2 * 25.57%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(23.7% + 1.87%) = 25.57%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13 5</w:t>
            </w:r>
            <w:r w:rsidRPr="00032791">
              <w:rPr>
                <w:rFonts w:eastAsia="Times New Roman"/>
                <w:sz w:val="20"/>
                <w:szCs w:val="20"/>
              </w:rPr>
              <w:t>26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Насосные станции установок пожаротушения (в тыс.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032791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Системы противопожарной и охранной защиты Таблица 8. Насосные станций установок пожаротушения п.1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Коэфф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.п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ерехода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в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тек.цены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7.7 (инд.1 кв.2001г. к 01.01.1995 на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пр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аб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. (Письмо Г</w:t>
            </w:r>
            <w:r w:rsidRPr="00032791">
              <w:rPr>
                <w:rFonts w:eastAsia="Times New Roman"/>
                <w:sz w:val="20"/>
                <w:szCs w:val="20"/>
              </w:rPr>
              <w:t>осстроя РФ от 04.01.01 г. №АШ-9/10)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2.048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0.6 * 7.7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9 462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Повысительная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насосная станция системы водоснабжения производительностью 11 л/с (39,6 м3/час) 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.м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3/ч 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водоснабжения и канализации изд. 2008 г. Таблица 5 Насосная станция II-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го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подъема, подкачки или систем оборотного водоснабжения п.1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Стадия: Ра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0.6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Разделы проектной документации: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1. Технологическая часть, Внутренний водопровод и канализация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(24.7% = 33547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2. Внутреннее электроснабжение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(2.1% = 2852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3. Электросиловое оборудование и автоматизация электроприво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дов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(16.6% = 22546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4. Автоматизация технологических процессов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(4.7% = 6384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5. Диспетчеризация и телемеханизация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(3.1% = 4210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6. Внутриплощадочная связь и сигнализация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(1.9% = 2581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7. Сметная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(4% = 5433 руб.)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</w:t>
            </w:r>
            <w:r w:rsidRPr="00032791">
              <w:rPr>
                <w:rFonts w:eastAsia="Times New Roman"/>
                <w:sz w:val="20"/>
                <w:szCs w:val="20"/>
              </w:rPr>
              <w:t>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1.09 (Коэффициент к базовой цене при применении в проектной и рабочей документации микропроцессорных контроллеров или других новых средств автоматизации (Прим к табл. 5 п.2))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1.2 (При проектировании объектов в городах с н</w:t>
            </w:r>
            <w:r w:rsidRPr="00032791">
              <w:rPr>
                <w:rFonts w:eastAsia="Times New Roman"/>
                <w:sz w:val="20"/>
                <w:szCs w:val="20"/>
              </w:rPr>
              <w:t>аселением более 1 млн. человек к ценам применяется коэффициент (Глава 1.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Основные положения п.1.9))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(149.89 тыс. руб. + 529.54 тыс. руб. * (0.4 * 0.05 + 0.6 * 0.0396)) * 1 * 0.6 * 1.09 * 1.2 * 57.1%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>Процент РПД: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(24.7% + 2.1% + 16.6% + 4</w:t>
            </w:r>
            <w:r w:rsidRPr="00032791">
              <w:rPr>
                <w:rFonts w:eastAsia="Times New Roman"/>
                <w:sz w:val="20"/>
                <w:szCs w:val="20"/>
              </w:rPr>
              <w:t>.7% + 3.1% + 1.9% + 4%) = 57.1%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77 553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Центр обработки данных (серверная) площадью 19,25 м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Справочник базовых цен на проектные работы в строительстве "Объекты связи". 2010 г. </w:t>
            </w:r>
            <w:r w:rsidRPr="00032791">
              <w:rPr>
                <w:rFonts w:eastAsia="Times New Roman"/>
                <w:sz w:val="20"/>
                <w:szCs w:val="20"/>
              </w:rPr>
              <w:t>Раздел 4. Таблица 22. Приспособление готовых зданий или помещений для установки технологического оборудования связи и АСУ п.1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проектной и рабочей документации, при ст</w:t>
            </w:r>
            <w:r w:rsidRPr="00032791">
              <w:rPr>
                <w:rFonts w:eastAsia="Times New Roman"/>
                <w:sz w:val="20"/>
                <w:szCs w:val="20"/>
              </w:rPr>
              <w:t>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0.70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К'пон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(13.27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+ 0.007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(0.4 * 100 + 0.6 * (100 </w:t>
            </w:r>
            <w:r w:rsidRPr="00032791">
              <w:rPr>
                <w:rFonts w:eastAsia="Times New Roman"/>
                <w:sz w:val="20"/>
                <w:szCs w:val="20"/>
              </w:rPr>
              <w:t>/ 2))) * 1 * 0.55 * 1.1 * 0.70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5 827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Система видеонаблюдения наружная с количеством камер 2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</w:t>
            </w:r>
            <w:r w:rsidRPr="00032791">
              <w:rPr>
                <w:rFonts w:eastAsia="Times New Roman"/>
                <w:sz w:val="20"/>
                <w:szCs w:val="20"/>
              </w:rPr>
              <w:t>ел 4. Таблица 20. Отдельные здания цехов и сооружения предприятий радиосвязи, радиовещания и телевидения п.7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K1 = 1.1 (Цена проектирования наружных установок промышленного телевизионного оборудования н</w:t>
            </w:r>
            <w:r w:rsidRPr="00032791">
              <w:rPr>
                <w:rFonts w:eastAsia="Times New Roman"/>
                <w:sz w:val="20"/>
                <w:szCs w:val="20"/>
              </w:rPr>
              <w:t>а территории объекта определяется с применением коэффициента (Раздел 2, п.2.45))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K2 = 1.1 (Базовая цена разработки проектной и рабочей документации, при строительстве объектов в городах с населением более 1 млн. человек определяется с прим</w:t>
            </w:r>
            <w:r w:rsidRPr="00032791">
              <w:rPr>
                <w:rFonts w:eastAsia="Times New Roman"/>
                <w:sz w:val="20"/>
                <w:szCs w:val="20"/>
              </w:rPr>
              <w:t>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032791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 xml:space="preserve">(36.61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2) * 1 * 0.5 * 1.1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27 679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Система видеонаблюдения внутренняя с количеством камер 3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проектной и рабочей документации, при строительстве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</w:t>
            </w:r>
            <w:r w:rsidRPr="00032791">
              <w:rPr>
                <w:rFonts w:eastAsia="Times New Roman"/>
                <w:sz w:val="20"/>
                <w:szCs w:val="20"/>
              </w:rPr>
              <w:t>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3)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27 676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Интегрирующий комплекс приема, обработки и хранения видеоинформации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п.10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</w:t>
            </w:r>
            <w:r w:rsidRPr="00032791">
              <w:rPr>
                <w:rFonts w:eastAsia="Times New Roman"/>
                <w:sz w:val="20"/>
                <w:szCs w:val="20"/>
              </w:rPr>
              <w:t>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1.1 (Базовая цена разработки проектной и рабочей документации, при строительстве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85.45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46 998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Автоматизированное рабочее место (АРМ) оператора системы видеонаблюдения на базе ПЭВМ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</w:t>
            </w:r>
            <w:r w:rsidRPr="00032791">
              <w:rPr>
                <w:rFonts w:eastAsia="Times New Roman"/>
                <w:sz w:val="20"/>
                <w:szCs w:val="20"/>
              </w:rPr>
              <w:t>вязи. 2010 г. Раздел 4. Таблица 24. Локальные вычислительные сети, структурированные кабельные сети п.1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K1 = 1.1 (Базовая цена разработки проектной и рабочей документации, при строительстве объектов в </w:t>
            </w:r>
            <w:r w:rsidRPr="00032791">
              <w:rPr>
                <w:rFonts w:eastAsia="Times New Roman"/>
                <w:sz w:val="20"/>
                <w:szCs w:val="20"/>
              </w:rPr>
              <w:t>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2.40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1 320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Система контроля и управления доступом с количеством контроллеров 9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20. Отдельные здания цехов и сооружения предприятий радиосвязи, радиовещания и телевидения п.7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K1 = 1.1 (проектирование объектов в городах с населением более 1 </w:t>
            </w:r>
            <w:r w:rsidRPr="00032791">
              <w:rPr>
                <w:rFonts w:eastAsia="Times New Roman"/>
                <w:sz w:val="20"/>
                <w:szCs w:val="20"/>
              </w:rPr>
              <w:t>млн. человек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(36.61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+ 4.57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9)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42 757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Автоматизированное рабочее место (АРМ) оператора системы контроля и управления доступом на базе ПЭВМ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кабельные сети п.1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K1 = 1.1 (Базовая цена разработки проектной и </w:t>
            </w:r>
            <w:r w:rsidRPr="00032791">
              <w:rPr>
                <w:rFonts w:eastAsia="Times New Roman"/>
                <w:sz w:val="20"/>
                <w:szCs w:val="20"/>
              </w:rPr>
              <w:lastRenderedPageBreak/>
              <w:t>рабочей документации, при строительстве объектов в городах с населением более 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2.40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1 320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Структурированная кабельная сеть с числом узлов 83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</w:t>
            </w:r>
            <w:r w:rsidRPr="00032791">
              <w:rPr>
                <w:rFonts w:eastAsia="Times New Roman"/>
                <w:sz w:val="20"/>
                <w:szCs w:val="20"/>
              </w:rPr>
              <w:t>ица 24. Локальные вычислительные сети, структурированные кабельные сети п.11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K1 = 1.1 (Базовая цена разработки проектной и рабочей документации, при строительстве объектов в городах с населением более </w:t>
            </w:r>
            <w:r w:rsidRPr="00032791">
              <w:rPr>
                <w:rFonts w:eastAsia="Times New Roman"/>
                <w:sz w:val="20"/>
                <w:szCs w:val="20"/>
              </w:rPr>
              <w:t>1 млн. человек определяется с применением коэффициента (максимальный) (Общие положения, п.1.8))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(49.20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+ 0.49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83) * 1 * 0.5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49 429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Локальная вычислительная сеть с числом узлов</w:t>
            </w:r>
            <w:bookmarkStart w:id="0" w:name="_GoBack"/>
            <w:bookmarkEnd w:id="0"/>
            <w:r w:rsidRPr="00032791">
              <w:rPr>
                <w:rFonts w:eastAsia="Times New Roman"/>
                <w:sz w:val="20"/>
                <w:szCs w:val="20"/>
              </w:rPr>
              <w:t xml:space="preserve"> 34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Объекты связи. 2010 г. Раздел 4. Таблица 24. Локальные вычислительные сети, структурированные кабельные сети п.4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br/>
              <w:t xml:space="preserve">Стадия: Рабочая документация 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Кст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= 0.5</w:t>
            </w:r>
            <w:r w:rsidRPr="00032791">
              <w:rPr>
                <w:rFonts w:eastAsia="Times New Roman"/>
                <w:sz w:val="20"/>
                <w:szCs w:val="20"/>
              </w:rPr>
              <w:br/>
            </w:r>
            <w:r w:rsidRPr="00032791">
              <w:rPr>
                <w:rFonts w:eastAsia="Times New Roman"/>
                <w:sz w:val="20"/>
                <w:szCs w:val="20"/>
              </w:rPr>
              <w:t>Коэффициенты: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K1 = 0.7 (ЛВС использует ресурсы СКС (Раздел 2, п.2.46)) (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)</w:t>
            </w:r>
            <w:r w:rsidRPr="00032791">
              <w:rPr>
                <w:rFonts w:eastAsia="Times New Roman"/>
                <w:sz w:val="20"/>
                <w:szCs w:val="20"/>
              </w:rPr>
              <w:br/>
              <w:t>K2 = 1.1 (Базовая цена разработки проектной и рабочей документации, при строительстве объектов в городах с населением более 1 млн. человек определяется с применением ко</w:t>
            </w:r>
            <w:r w:rsidRPr="00032791">
              <w:rPr>
                <w:rFonts w:eastAsia="Times New Roman"/>
                <w:sz w:val="20"/>
                <w:szCs w:val="20"/>
              </w:rPr>
              <w:t xml:space="preserve">эффициента (максимальный) (Общие положения, п.1.8))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(34.20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</w:t>
            </w:r>
            <w:proofErr w:type="gramStart"/>
            <w:r w:rsidRPr="00032791">
              <w:rPr>
                <w:rFonts w:eastAsia="Times New Roman"/>
                <w:sz w:val="20"/>
                <w:szCs w:val="20"/>
              </w:rPr>
              <w:t>.р</w:t>
            </w:r>
            <w:proofErr w:type="gramEnd"/>
            <w:r w:rsidRPr="00032791">
              <w:rPr>
                <w:rFonts w:eastAsia="Times New Roman"/>
                <w:sz w:val="20"/>
                <w:szCs w:val="20"/>
              </w:rPr>
              <w:t>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+ 0.79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* 34) * 1 * 0.5 * 0.7 * 1.1 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23 </w:t>
            </w:r>
            <w:r w:rsidRPr="00032791">
              <w:rPr>
                <w:rFonts w:eastAsia="Times New Roman"/>
                <w:sz w:val="20"/>
                <w:szCs w:val="20"/>
              </w:rPr>
              <w:t>508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Итого по разделу</w:t>
            </w:r>
            <w:r w:rsidR="00152E8E" w:rsidRPr="00032791">
              <w:rPr>
                <w:rFonts w:eastAsia="Times New Roman"/>
                <w:sz w:val="20"/>
                <w:szCs w:val="20"/>
              </w:rPr>
              <w:t xml:space="preserve"> 2</w:t>
            </w:r>
            <w:r w:rsidRPr="00032791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5 190 495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34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Всего по разделу</w:t>
            </w:r>
            <w:r w:rsidR="00152E8E" w:rsidRPr="00032791">
              <w:rPr>
                <w:rFonts w:eastAsia="Times New Roman"/>
                <w:b/>
                <w:sz w:val="20"/>
                <w:szCs w:val="20"/>
              </w:rPr>
              <w:t xml:space="preserve"> 2</w:t>
            </w:r>
            <w:r w:rsidRPr="00032791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5 190 495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Итого по смете: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6 442 246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Пересчет в текущий уровень цен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инд. 1кв. 2014г. к 01.01.2001 на пр. раб. (Письмо Минстроя России от 28.02.14 №3085-ЕС/08)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Коэф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>-т 3,64 от п. 35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23 449 775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37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Разработка охранно-защитной </w:t>
            </w:r>
            <w:proofErr w:type="spellStart"/>
            <w:r w:rsidRPr="00032791">
              <w:rPr>
                <w:rFonts w:eastAsia="Times New Roman"/>
                <w:sz w:val="20"/>
                <w:szCs w:val="20"/>
              </w:rPr>
              <w:t>дератизационной</w:t>
            </w:r>
            <w:proofErr w:type="spellEnd"/>
            <w:r w:rsidRPr="00032791">
              <w:rPr>
                <w:rFonts w:eastAsia="Times New Roman"/>
                <w:sz w:val="20"/>
                <w:szCs w:val="20"/>
              </w:rPr>
              <w:t xml:space="preserve"> системы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Смета №1.2-1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Проектные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76 034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38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Сумма от п.36,37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b/>
                <w:sz w:val="20"/>
                <w:szCs w:val="20"/>
              </w:rPr>
            </w:pPr>
            <w:r w:rsidRPr="00032791">
              <w:rPr>
                <w:rFonts w:eastAsia="Times New Roman"/>
                <w:b/>
                <w:sz w:val="20"/>
                <w:szCs w:val="20"/>
              </w:rPr>
              <w:t>23 525 809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39</w:t>
            </w: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НДС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18% от п. 38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4 234 645,62</w:t>
            </w:r>
          </w:p>
        </w:tc>
      </w:tr>
      <w:tr w:rsidR="00000000" w:rsidRPr="00032791" w:rsidTr="00922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bCs/>
                <w:sz w:val="20"/>
                <w:szCs w:val="20"/>
              </w:rPr>
              <w:t>Всего по смете: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8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0000" w:rsidRPr="00032791" w:rsidRDefault="009223DB" w:rsidP="00152E8E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bCs/>
                <w:sz w:val="20"/>
                <w:szCs w:val="20"/>
              </w:rPr>
              <w:t>27 760 454,62</w:t>
            </w:r>
            <w:r w:rsidRPr="00032791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</w:tbl>
    <w:p w:rsidR="00000000" w:rsidRPr="00032791" w:rsidRDefault="009223DB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6"/>
        <w:gridCol w:w="7850"/>
      </w:tblGrid>
      <w:tr w:rsidR="00000000" w:rsidRPr="00032791">
        <w:trPr>
          <w:gridAfter w:val="1"/>
          <w:wAfter w:w="7016" w:type="dxa"/>
          <w:trHeight w:val="300"/>
        </w:trPr>
        <w:tc>
          <w:tcPr>
            <w:tcW w:w="0" w:type="auto"/>
            <w:vAlign w:val="center"/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:rsidRPr="00032791" w:rsidTr="00152E8E">
        <w:tc>
          <w:tcPr>
            <w:tcW w:w="1250" w:type="pct"/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 xml:space="preserve">Всего по смете (руб.): </w:t>
            </w:r>
          </w:p>
        </w:tc>
        <w:tc>
          <w:tcPr>
            <w:tcW w:w="3750" w:type="pct"/>
            <w:hideMark/>
          </w:tcPr>
          <w:p w:rsidR="00000000" w:rsidRPr="00032791" w:rsidRDefault="009223DB" w:rsidP="00152E8E">
            <w:pPr>
              <w:rPr>
                <w:rFonts w:eastAsia="Times New Roman"/>
                <w:sz w:val="20"/>
                <w:szCs w:val="20"/>
              </w:rPr>
            </w:pPr>
            <w:r w:rsidRPr="00032791">
              <w:rPr>
                <w:rFonts w:eastAsia="Times New Roman"/>
                <w:sz w:val="20"/>
                <w:szCs w:val="20"/>
              </w:rPr>
              <w:t>27 760 454.62 (Двадцать семь миллионов семьсот шестьдесят тысяч четыреста пятьдесят четыре рубля шестьдесят две копейки)</w:t>
            </w:r>
          </w:p>
        </w:tc>
      </w:tr>
    </w:tbl>
    <w:p w:rsidR="00000000" w:rsidRPr="00032791" w:rsidRDefault="009223DB">
      <w:pPr>
        <w:rPr>
          <w:rFonts w:eastAsia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 w:rsidRPr="00032791">
        <w:trPr>
          <w:trHeight w:val="300"/>
        </w:trPr>
        <w:tc>
          <w:tcPr>
            <w:tcW w:w="0" w:type="auto"/>
            <w:vAlign w:val="center"/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 w:rsidRPr="00032791">
        <w:trPr>
          <w:trHeight w:val="300"/>
        </w:trPr>
        <w:tc>
          <w:tcPr>
            <w:tcW w:w="0" w:type="auto"/>
            <w:vAlign w:val="center"/>
            <w:hideMark/>
          </w:tcPr>
          <w:p w:rsidR="00000000" w:rsidRPr="00032791" w:rsidRDefault="009223D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00000" w:rsidRPr="00032791" w:rsidRDefault="009223DB">
      <w:pPr>
        <w:rPr>
          <w:rFonts w:eastAsia="Times New Roman"/>
          <w:sz w:val="20"/>
          <w:szCs w:val="20"/>
        </w:rPr>
      </w:pPr>
    </w:p>
    <w:sectPr w:rsidR="00000000" w:rsidRPr="00032791" w:rsidSect="00152E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52E8E"/>
    <w:rsid w:val="00032791"/>
    <w:rsid w:val="00152E8E"/>
    <w:rsid w:val="0092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9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3563</Words>
  <Characters>21059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Быстрова Ирина Александровна</dc:creator>
  <cp:lastModifiedBy>Быстрова Ирина Александровна</cp:lastModifiedBy>
  <cp:revision>4</cp:revision>
  <dcterms:created xsi:type="dcterms:W3CDTF">2014-06-16T06:05:00Z</dcterms:created>
  <dcterms:modified xsi:type="dcterms:W3CDTF">2014-06-16T06:08:00Z</dcterms:modified>
</cp:coreProperties>
</file>